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034C" w14:textId="77777777" w:rsidR="00A14500" w:rsidRDefault="00B03262">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 ZATRUDNIENIE</w:t>
      </w:r>
    </w:p>
    <w:p w14:paraId="1D7A3CC6" w14:textId="77777777" w:rsidR="00A14500" w:rsidRDefault="00A14500">
      <w:pPr>
        <w:pStyle w:val="Tekstpodstawowy"/>
        <w:tabs>
          <w:tab w:val="left" w:pos="360"/>
        </w:tabs>
        <w:spacing w:line="360" w:lineRule="auto"/>
        <w:ind w:left="360" w:hanging="360"/>
        <w:rPr>
          <w:rFonts w:ascii="Times New Roman" w:hAnsi="Times New Roman" w:cs="Times New Roman"/>
        </w:rPr>
      </w:pPr>
    </w:p>
    <w:p w14:paraId="757A3A50" w14:textId="77777777" w:rsidR="00A14500" w:rsidRDefault="00B03262">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6D1C0CB7"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6820B9D8" w14:textId="77777777" w:rsidR="00A14500" w:rsidRDefault="00A14500">
      <w:pPr>
        <w:tabs>
          <w:tab w:val="left" w:pos="360"/>
        </w:tabs>
        <w:spacing w:after="0" w:line="360" w:lineRule="auto"/>
        <w:ind w:left="360"/>
        <w:rPr>
          <w:rFonts w:ascii="Times New Roman" w:hAnsi="Times New Roman" w:cs="Times New Roman"/>
          <w:b/>
          <w:bCs/>
        </w:rPr>
      </w:pPr>
    </w:p>
    <w:p w14:paraId="4A868CED"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26D94ACC" w14:textId="77777777" w:rsidR="00A14500" w:rsidRDefault="00A14500">
      <w:pPr>
        <w:tabs>
          <w:tab w:val="left" w:pos="360"/>
        </w:tabs>
        <w:spacing w:after="0" w:line="360" w:lineRule="auto"/>
        <w:ind w:left="360"/>
        <w:rPr>
          <w:rFonts w:ascii="Times New Roman" w:hAnsi="Times New Roman" w:cs="Times New Roman"/>
          <w:b/>
          <w:bCs/>
        </w:rPr>
      </w:pPr>
    </w:p>
    <w:p w14:paraId="791740C2"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0C1C4BB7"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4915B10" w14:textId="77777777" w:rsidR="00A14500" w:rsidRDefault="00B03262">
      <w:pPr>
        <w:tabs>
          <w:tab w:val="left" w:pos="360"/>
        </w:tabs>
        <w:spacing w:after="0" w:line="360" w:lineRule="auto"/>
        <w:ind w:left="360"/>
      </w:pPr>
      <w:r>
        <w:rPr>
          <w:rFonts w:ascii="Times New Roman" w:hAnsi="Times New Roman" w:cs="Times New Roman"/>
        </w:rPr>
        <w:t>……………………………………………………………………………………………………….</w:t>
      </w:r>
    </w:p>
    <w:p w14:paraId="475F3567"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b/>
          <w:bCs/>
        </w:rPr>
        <w:t xml:space="preserve">Wykształcenie </w:t>
      </w:r>
      <w:r>
        <w:rPr>
          <w:rFonts w:ascii="Times New Roman" w:hAnsi="Times New Roman" w:cs="Times New Roman"/>
        </w:rPr>
        <w:t>................................................................................................................................…..</w:t>
      </w:r>
    </w:p>
    <w:p w14:paraId="26113FC1" w14:textId="77777777" w:rsidR="00E10572" w:rsidRDefault="00E10572">
      <w:pPr>
        <w:tabs>
          <w:tab w:val="left" w:pos="360"/>
        </w:tabs>
        <w:spacing w:after="0" w:line="360" w:lineRule="auto"/>
      </w:pPr>
    </w:p>
    <w:p w14:paraId="002C0B6B" w14:textId="4F41A800" w:rsidR="00CB4432" w:rsidRDefault="00CB4432" w:rsidP="00CB4432">
      <w:pPr>
        <w:tabs>
          <w:tab w:val="left" w:pos="360"/>
        </w:tabs>
        <w:spacing w:after="0" w:line="360" w:lineRule="auto"/>
        <w:ind w:left="720" w:hanging="720"/>
      </w:pPr>
      <w:r w:rsidRPr="00243ADB">
        <w:rPr>
          <w:rFonts w:ascii="Times New Roman" w:hAnsi="Times New Roman" w:cs="Times New Roman"/>
          <w:b/>
          <w:bCs/>
        </w:rPr>
        <w:t>5.</w:t>
      </w:r>
      <w:r w:rsidR="00243ADB">
        <w:rPr>
          <w:rFonts w:ascii="Times New Roman" w:hAnsi="Times New Roman" w:cs="Times New Roman"/>
        </w:rPr>
        <w:t xml:space="preserve"> </w:t>
      </w:r>
      <w:r>
        <w:rPr>
          <w:rFonts w:ascii="Times New Roman" w:hAnsi="Times New Roman" w:cs="Times New Roman"/>
          <w:b/>
          <w:bCs/>
        </w:rPr>
        <w:t xml:space="preserve">Przebieg dotychczasowego zatrudnienia </w:t>
      </w:r>
      <w:r>
        <w:rPr>
          <w:rFonts w:ascii="Times New Roman" w:hAnsi="Times New Roman" w:cs="Times New Roman"/>
        </w:rPr>
        <w:t>.........................................................................................</w:t>
      </w:r>
    </w:p>
    <w:p w14:paraId="34BEC889"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00ABA889" w14:textId="781EB550" w:rsidR="00A14500" w:rsidRPr="00742C52" w:rsidRDefault="00CB4432" w:rsidP="00742C5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546D32AF" w14:textId="0073A958" w:rsidR="00A14500" w:rsidRDefault="00CB4432">
      <w:pPr>
        <w:tabs>
          <w:tab w:val="left" w:pos="360"/>
        </w:tabs>
      </w:pPr>
      <w:r>
        <w:rPr>
          <w:rFonts w:ascii="Times New Roman" w:hAnsi="Times New Roman" w:cs="Times New Roman"/>
          <w:b/>
          <w:bCs/>
        </w:rPr>
        <w:t>6</w:t>
      </w:r>
      <w:r w:rsidR="00B03262">
        <w:rPr>
          <w:rFonts w:ascii="Times New Roman" w:hAnsi="Times New Roman" w:cs="Times New Roman"/>
          <w:b/>
          <w:bCs/>
        </w:rPr>
        <w:t xml:space="preserve">. Kwalifikacje zawodowe </w:t>
      </w:r>
      <w:r w:rsidR="00B03262">
        <w:rPr>
          <w:rFonts w:ascii="Times New Roman" w:hAnsi="Times New Roman" w:cs="Times New Roman"/>
        </w:rPr>
        <w:t>.....................................................................................................................</w:t>
      </w:r>
    </w:p>
    <w:p w14:paraId="7C3E5623"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8A6F556" w14:textId="77777777" w:rsidR="00742C52" w:rsidRDefault="00742C52" w:rsidP="00742C52">
      <w:pPr>
        <w:tabs>
          <w:tab w:val="left" w:pos="360"/>
        </w:tabs>
      </w:pPr>
      <w:r>
        <w:rPr>
          <w:rFonts w:ascii="Times New Roman" w:hAnsi="Times New Roman" w:cs="Times New Roman"/>
        </w:rPr>
        <w:t>Dobrowolne dane</w:t>
      </w:r>
      <w:r>
        <w:rPr>
          <w:rFonts w:ascii="Times New Roman" w:hAnsi="Times New Roman" w:cs="Times New Roman"/>
          <w:vertAlign w:val="superscript"/>
        </w:rPr>
        <w:t>*\</w:t>
      </w:r>
    </w:p>
    <w:p w14:paraId="7E7B7DF6" w14:textId="77777777" w:rsidR="00A14500" w:rsidRDefault="00A14500">
      <w:pPr>
        <w:tabs>
          <w:tab w:val="left" w:pos="360"/>
        </w:tabs>
        <w:spacing w:line="276" w:lineRule="auto"/>
        <w:ind w:left="360" w:hanging="360"/>
        <w:rPr>
          <w:rFonts w:ascii="Times New Roman" w:hAnsi="Times New Roman" w:cs="Times New Roman"/>
          <w:sz w:val="18"/>
        </w:rPr>
      </w:pPr>
    </w:p>
    <w:p w14:paraId="7BA658CF" w14:textId="77777777" w:rsidR="00A14500" w:rsidRDefault="00A14500">
      <w:pPr>
        <w:tabs>
          <w:tab w:val="left" w:pos="360"/>
        </w:tabs>
        <w:spacing w:after="0" w:line="276" w:lineRule="auto"/>
        <w:ind w:left="360"/>
        <w:rPr>
          <w:rFonts w:ascii="Times New Roman" w:hAnsi="Times New Roman" w:cs="Times New Roman"/>
          <w:b/>
          <w:bCs/>
        </w:rPr>
      </w:pPr>
    </w:p>
    <w:p w14:paraId="37A9FED3" w14:textId="77777777" w:rsidR="00A14500" w:rsidRDefault="00B03262" w:rsidP="005D2167">
      <w:pPr>
        <w:tabs>
          <w:tab w:val="left" w:pos="360"/>
        </w:tabs>
        <w:spacing w:after="0" w:line="360" w:lineRule="auto"/>
        <w:ind w:left="284" w:hanging="284"/>
      </w:pPr>
      <w:r>
        <w:rPr>
          <w:rFonts w:ascii="Times New Roman" w:hAnsi="Times New Roman" w:cs="Times New Roman"/>
          <w:b/>
          <w:bCs/>
        </w:rPr>
        <w:t xml:space="preserve">7. Inne dane osobowe podane z inicjatywy osoby ubiegającej się o zatrudnienie </w:t>
      </w:r>
      <w:r>
        <w:rPr>
          <w:rFonts w:ascii="Times New Roman" w:hAnsi="Times New Roman" w:cs="Times New Roman"/>
        </w:rPr>
        <w:t>……………………………………………………………………………………………………….</w:t>
      </w:r>
    </w:p>
    <w:p w14:paraId="0FA1C7C9"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rPr>
        <w:t>………………………………………………………………………………………………………………………………………………………………………………………………………………</w:t>
      </w:r>
    </w:p>
    <w:p w14:paraId="4C7A2969" w14:textId="77777777" w:rsidR="00A14500" w:rsidRDefault="00A14500">
      <w:pPr>
        <w:tabs>
          <w:tab w:val="left" w:pos="360"/>
        </w:tabs>
        <w:spacing w:line="360" w:lineRule="auto"/>
        <w:ind w:left="360" w:hanging="360"/>
        <w:rPr>
          <w:rFonts w:ascii="Times New Roman" w:hAnsi="Times New Roman" w:cs="Times New Roman"/>
        </w:rPr>
      </w:pPr>
    </w:p>
    <w:p w14:paraId="05936E40" w14:textId="77777777" w:rsidR="00A14500" w:rsidRDefault="00B03262">
      <w:pPr>
        <w:spacing w:line="360" w:lineRule="auto"/>
        <w:ind w:left="360" w:hanging="360"/>
        <w:jc w:val="both"/>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t xml:space="preserve">* </w:t>
      </w:r>
      <w:r>
        <w:rPr>
          <w:rFonts w:ascii="Times New Roman" w:hAnsi="Times New Roman" w:cs="Times New Roman"/>
          <w:sz w:val="20"/>
          <w:szCs w:val="20"/>
          <w:shd w:val="clear" w:color="auto" w:fill="FFFFFF"/>
        </w:rPr>
        <w:t xml:space="preserve">Wyrażam zgodę na przetwarzanie moich danych osobowych zawartych dobrowolnie                                                   w kwestionariuszu osobowym oraz w załączonych dokumentach celem nawiązania stosunku pracy                z pracodawcą. </w:t>
      </w:r>
    </w:p>
    <w:p w14:paraId="03F93D35"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    Podanie danych dobrowolnych jest wyraźnym działaniem potwierdzającym, że osoba ubiegająca się o zatrudnienie wyraża zgodę na przetwarzanie przez pracodawcę danych wskazanej osoby </w:t>
      </w:r>
      <w:r>
        <w:rPr>
          <w:rFonts w:ascii="Times New Roman" w:hAnsi="Times New Roman" w:cs="Times New Roman"/>
          <w:sz w:val="20"/>
          <w:szCs w:val="20"/>
        </w:rPr>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0BADD753" w14:textId="77777777" w:rsidR="00A14500" w:rsidRDefault="00A14500">
      <w:pPr>
        <w:spacing w:after="0" w:line="360" w:lineRule="auto"/>
        <w:ind w:left="426" w:hanging="426"/>
        <w:jc w:val="both"/>
        <w:rPr>
          <w:rFonts w:ascii="Times New Roman" w:hAnsi="Times New Roman" w:cs="Times New Roman"/>
          <w:sz w:val="20"/>
          <w:szCs w:val="20"/>
        </w:rPr>
      </w:pPr>
    </w:p>
    <w:p w14:paraId="272A400E"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1AE815B5" w14:textId="77777777" w:rsidR="00A14500" w:rsidRDefault="00A14500">
      <w:pPr>
        <w:tabs>
          <w:tab w:val="left" w:pos="360"/>
        </w:tabs>
        <w:spacing w:line="360" w:lineRule="auto"/>
        <w:rPr>
          <w:rFonts w:ascii="Times New Roman" w:hAnsi="Times New Roman" w:cs="Times New Roman"/>
        </w:rPr>
      </w:pPr>
    </w:p>
    <w:p w14:paraId="54957235" w14:textId="77777777" w:rsidR="00A14500" w:rsidRDefault="00B03262">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044B309A" w14:textId="77777777" w:rsidR="00A14500" w:rsidRDefault="00B03262">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53943326" w14:textId="77777777" w:rsidR="00A14500" w:rsidRDefault="00A14500">
      <w:pPr>
        <w:spacing w:after="0" w:line="240" w:lineRule="auto"/>
        <w:jc w:val="both"/>
        <w:rPr>
          <w:rFonts w:ascii="Times New Roman" w:hAnsi="Times New Roman" w:cs="Times New Roman"/>
          <w:sz w:val="24"/>
          <w:szCs w:val="24"/>
        </w:rPr>
      </w:pPr>
    </w:p>
    <w:p w14:paraId="777B2346" w14:textId="77777777" w:rsidR="00A14500" w:rsidRDefault="00A14500">
      <w:pPr>
        <w:spacing w:after="0" w:line="240" w:lineRule="auto"/>
        <w:jc w:val="both"/>
        <w:rPr>
          <w:rFonts w:ascii="Times New Roman" w:hAnsi="Times New Roman" w:cs="Times New Roman"/>
          <w:sz w:val="24"/>
          <w:szCs w:val="24"/>
        </w:rPr>
      </w:pPr>
    </w:p>
    <w:p w14:paraId="4A0538E7" w14:textId="77777777" w:rsidR="00A14500" w:rsidRDefault="00A14500">
      <w:pPr>
        <w:spacing w:after="0" w:line="240" w:lineRule="auto"/>
        <w:jc w:val="both"/>
        <w:rPr>
          <w:rFonts w:ascii="Times New Roman" w:hAnsi="Times New Roman" w:cs="Times New Roman"/>
          <w:sz w:val="24"/>
          <w:szCs w:val="24"/>
        </w:rPr>
      </w:pPr>
    </w:p>
    <w:p w14:paraId="4564D527" w14:textId="77777777" w:rsidR="00A14500" w:rsidRDefault="00A14500"/>
    <w:p w14:paraId="48520DD6" w14:textId="77777777" w:rsidR="00A14500" w:rsidRDefault="00A14500"/>
    <w:p w14:paraId="0EE9AE53" w14:textId="77777777" w:rsidR="00A14500" w:rsidRDefault="00A14500"/>
    <w:p w14:paraId="35D168FD" w14:textId="77777777" w:rsidR="00A14500" w:rsidRDefault="00A14500"/>
    <w:p w14:paraId="3DB58CA6" w14:textId="77777777" w:rsidR="00A14500" w:rsidRDefault="00A14500"/>
    <w:p w14:paraId="78E194DE" w14:textId="77777777" w:rsidR="00A14500" w:rsidRDefault="00A14500"/>
    <w:p w14:paraId="0118FD51" w14:textId="77777777" w:rsidR="00A14500" w:rsidRDefault="00A14500"/>
    <w:p w14:paraId="36BAB8DC" w14:textId="77777777" w:rsidR="00A14500" w:rsidRDefault="00A14500"/>
    <w:p w14:paraId="34529EC0" w14:textId="77777777" w:rsidR="00A14500" w:rsidRDefault="00A14500"/>
    <w:p w14:paraId="60A0EDFC" w14:textId="77777777" w:rsidR="00A14500" w:rsidRDefault="00A14500"/>
    <w:p w14:paraId="18D6CC45" w14:textId="77777777" w:rsidR="00A14500" w:rsidRDefault="00A14500"/>
    <w:p w14:paraId="03671FE1" w14:textId="77777777" w:rsidR="00A14500" w:rsidRDefault="00A14500"/>
    <w:p w14:paraId="263E9FAE" w14:textId="77777777" w:rsidR="00A14500" w:rsidRDefault="00A14500"/>
    <w:p w14:paraId="4B809EBE" w14:textId="77777777" w:rsidR="00A14500" w:rsidRDefault="00A14500"/>
    <w:p w14:paraId="2056B245" w14:textId="77777777" w:rsidR="00A14500" w:rsidRDefault="00A14500"/>
    <w:p w14:paraId="2CC9E73B" w14:textId="77777777" w:rsidR="00742C52" w:rsidRDefault="00742C52"/>
    <w:p w14:paraId="3BCBEC90" w14:textId="77777777" w:rsidR="00742C52" w:rsidRDefault="00742C52"/>
    <w:p w14:paraId="2452AD99" w14:textId="77777777" w:rsidR="00742C52" w:rsidRDefault="00742C52"/>
    <w:p w14:paraId="29F17E54" w14:textId="77777777" w:rsidR="005D2167" w:rsidRDefault="005D2167"/>
    <w:p w14:paraId="3901D357" w14:textId="77777777" w:rsidR="00A14500" w:rsidRDefault="00A14500"/>
    <w:p w14:paraId="16157505" w14:textId="77777777" w:rsidR="00A14500" w:rsidRDefault="00B03262">
      <w:pPr>
        <w:shd w:val="clear" w:color="auto" w:fill="FFFFFF"/>
        <w:spacing w:afterAutospacing="1" w:line="276" w:lineRule="auto"/>
        <w:jc w:val="center"/>
        <w:rPr>
          <w:rFonts w:cstheme="minorHAnsi"/>
          <w:b/>
          <w:bCs/>
          <w:color w:val="212529"/>
        </w:rPr>
      </w:pPr>
      <w:r>
        <w:rPr>
          <w:b/>
          <w:bCs/>
        </w:rPr>
        <w:lastRenderedPageBreak/>
        <w:t xml:space="preserve">KLAUZULA INFORMACYJNA </w:t>
      </w:r>
      <w:r>
        <w:rPr>
          <w:rFonts w:cstheme="minorHAnsi"/>
          <w:b/>
          <w:bCs/>
          <w:color w:val="212529"/>
        </w:rPr>
        <w:t>DLA KANDYDATÓW DO PRACY W OŚRODKU POMOCY SPOŁECZNEJ W ANDRYCHOWIE</w:t>
      </w:r>
    </w:p>
    <w:p w14:paraId="5036EE13" w14:textId="77777777" w:rsidR="00A14500" w:rsidRDefault="00B03262">
      <w:pPr>
        <w:pStyle w:val="Standard"/>
        <w:numPr>
          <w:ilvl w:val="0"/>
          <w:numId w:val="2"/>
        </w:numPr>
        <w:jc w:val="both"/>
        <w:rPr>
          <w:rFonts w:ascii="Calibri" w:hAnsi="Calibri"/>
          <w:sz w:val="20"/>
          <w:szCs w:val="20"/>
        </w:rPr>
      </w:pPr>
      <w:r>
        <w:rPr>
          <w:rFonts w:ascii="Calibri" w:eastAsia="Calibri" w:hAnsi="Calibri" w:cs="Times New Roman"/>
          <w:sz w:val="20"/>
          <w:szCs w:val="20"/>
        </w:rPr>
        <w:t>Z uwagi na zbieranie danych wprost od osoby, której dane dotyczą zgodnie z art. 13 ust. 1  i ust. 2 ogólnego rozporządzenia o ochronie danych osobowych z dnia 27 kwietnia 2016 r. (zwane dalej RODO) zostałem/łam poinformowany/a, iż:</w:t>
      </w:r>
    </w:p>
    <w:p w14:paraId="66581DA6" w14:textId="77777777" w:rsidR="00A14500" w:rsidRDefault="00B03262">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5D7665D6" w14:textId="77777777" w:rsidR="00A14500" w:rsidRDefault="00B03262">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222D983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Pr>
          <w:rFonts w:ascii="Calibri" w:eastAsia="Calibri" w:hAnsi="Calibri" w:cs="Times New Roman"/>
          <w:sz w:val="20"/>
          <w:szCs w:val="20"/>
        </w:rPr>
        <w:br/>
        <w:t>o pracownikach samorządowych,</w:t>
      </w:r>
    </w:p>
    <w:p w14:paraId="4A36194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1875813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w:t>
      </w:r>
      <w:r>
        <w:rPr>
          <w:rFonts w:ascii="Calibri" w:eastAsia="Calibri" w:hAnsi="Calibri" w:cs="Times New Roman"/>
          <w:sz w:val="20"/>
          <w:szCs w:val="20"/>
        </w:rPr>
        <w:br/>
        <w:t xml:space="preserve"> w Andrychowie</w:t>
      </w:r>
    </w:p>
    <w:p w14:paraId="6EEA86BF" w14:textId="3A96B17F"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w:t>
      </w:r>
      <w:r w:rsidR="008F0F99">
        <w:rPr>
          <w:rFonts w:ascii="Calibri" w:eastAsia="Calibri" w:hAnsi="Calibri" w:cs="Times New Roman"/>
          <w:sz w:val="20"/>
          <w:szCs w:val="20"/>
        </w:rPr>
        <w:t>pkarcz@wadowice.pl</w:t>
      </w:r>
      <w:r>
        <w:rPr>
          <w:rFonts w:ascii="Calibri" w:eastAsia="Calibri" w:hAnsi="Calibri" w:cs="Times New Roman"/>
          <w:sz w:val="20"/>
          <w:szCs w:val="20"/>
        </w:rPr>
        <w:t xml:space="preserve"> </w:t>
      </w:r>
      <w:r>
        <w:rPr>
          <w:rFonts w:ascii="Calibri" w:eastAsia="Calibri" w:hAnsi="Calibri" w:cs="Times New Roman"/>
          <w:sz w:val="20"/>
          <w:szCs w:val="20"/>
        </w:rPr>
        <w:br/>
        <w:t>ze wskazaniem formy w jakiej oczekują odpowiedzi i podając  dane kontaktowe niezbędne do sposobu jej udzielenia.</w:t>
      </w:r>
    </w:p>
    <w:p w14:paraId="36404BF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5BAE2E72"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4438B9B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Pr>
          <w:rFonts w:ascii="Calibri" w:eastAsia="Calibri" w:hAnsi="Calibri" w:cs="Times New Roman"/>
          <w:sz w:val="20"/>
          <w:szCs w:val="20"/>
        </w:rPr>
        <w:br/>
        <w:t>międzynarodowej.</w:t>
      </w:r>
    </w:p>
    <w:p w14:paraId="4F393CFB" w14:textId="77777777" w:rsidR="00A14500" w:rsidRDefault="00B03262">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61E5360F"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157C53A"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w:t>
      </w:r>
      <w:r>
        <w:rPr>
          <w:rFonts w:ascii="Calibri" w:eastAsia="Calibri" w:hAnsi="Calibri" w:cs="Times New Roman"/>
          <w:sz w:val="20"/>
          <w:szCs w:val="20"/>
        </w:rPr>
        <w:br/>
        <w:t xml:space="preserve"> w Andrychowie</w:t>
      </w:r>
      <w:r>
        <w:rPr>
          <w:rFonts w:ascii="Calibri" w:eastAsia="Calibri" w:hAnsi="Calibri" w:cs="Times New Roman"/>
          <w:b/>
          <w:bCs/>
          <w:sz w:val="20"/>
          <w:szCs w:val="20"/>
        </w:rPr>
        <w:t xml:space="preserve"> opatrzoną własnoręcznym podpisem.</w:t>
      </w:r>
    </w:p>
    <w:p w14:paraId="0F360B8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276407A4"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t>
      </w:r>
      <w:r>
        <w:rPr>
          <w:rFonts w:ascii="Calibri" w:eastAsia="Calibri" w:hAnsi="Calibri" w:cs="Times New Roman"/>
          <w:sz w:val="20"/>
          <w:szCs w:val="20"/>
        </w:rPr>
        <w:br/>
        <w:t>wymienionego</w:t>
      </w:r>
      <w:r>
        <w:rPr>
          <w:rFonts w:ascii="Calibri" w:eastAsia="Calibri" w:hAnsi="Calibri" w:cs="Times New Roman"/>
          <w:bCs/>
          <w:i/>
          <w:iCs/>
          <w:sz w:val="20"/>
          <w:szCs w:val="20"/>
        </w:rPr>
        <w:t xml:space="preserve"> celu.</w:t>
      </w:r>
    </w:p>
    <w:p w14:paraId="4385E5C3"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02CC32C0" w14:textId="77777777" w:rsidR="00A14500" w:rsidRDefault="00B03262">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A14500">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09F"/>
    <w:multiLevelType w:val="multilevel"/>
    <w:tmpl w:val="01D491DC"/>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1" w15:restartNumberingAfterBreak="0">
    <w:nsid w:val="18A80858"/>
    <w:multiLevelType w:val="multilevel"/>
    <w:tmpl w:val="72E6585C"/>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1A387CDF"/>
    <w:multiLevelType w:val="multilevel"/>
    <w:tmpl w:val="B4CEBCBE"/>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3" w15:restartNumberingAfterBreak="0">
    <w:nsid w:val="28016DA0"/>
    <w:multiLevelType w:val="multilevel"/>
    <w:tmpl w:val="BF0CE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520A11"/>
    <w:multiLevelType w:val="multilevel"/>
    <w:tmpl w:val="CD9EAAF0"/>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5" w15:restartNumberingAfterBreak="0">
    <w:nsid w:val="39EF4B6D"/>
    <w:multiLevelType w:val="multilevel"/>
    <w:tmpl w:val="D610C72A"/>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6" w15:restartNumberingAfterBreak="0">
    <w:nsid w:val="5A5650DC"/>
    <w:multiLevelType w:val="multilevel"/>
    <w:tmpl w:val="BF76B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468690">
    <w:abstractNumId w:val="6"/>
  </w:num>
  <w:num w:numId="2" w16cid:durableId="1277523236">
    <w:abstractNumId w:val="5"/>
  </w:num>
  <w:num w:numId="3" w16cid:durableId="37749544">
    <w:abstractNumId w:val="0"/>
  </w:num>
  <w:num w:numId="4" w16cid:durableId="1369598979">
    <w:abstractNumId w:val="1"/>
  </w:num>
  <w:num w:numId="5" w16cid:durableId="326247369">
    <w:abstractNumId w:val="2"/>
  </w:num>
  <w:num w:numId="6" w16cid:durableId="1092821321">
    <w:abstractNumId w:val="4"/>
  </w:num>
  <w:num w:numId="7" w16cid:durableId="49461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00"/>
    <w:rsid w:val="000A1725"/>
    <w:rsid w:val="00243ADB"/>
    <w:rsid w:val="0038580F"/>
    <w:rsid w:val="00417B21"/>
    <w:rsid w:val="005D2167"/>
    <w:rsid w:val="00653FFF"/>
    <w:rsid w:val="006F21D6"/>
    <w:rsid w:val="00742C52"/>
    <w:rsid w:val="008F0F99"/>
    <w:rsid w:val="00A14500"/>
    <w:rsid w:val="00B03262"/>
    <w:rsid w:val="00CB4432"/>
    <w:rsid w:val="00E10572"/>
    <w:rsid w:val="00E9122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C72E"/>
  <w15:docId w15:val="{EF9C718E-3626-4686-AB7C-E28812CF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8049-DE7A-4D7E-88C4-B1A8FF1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977</Words>
  <Characters>5868</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Andrychów</cp:lastModifiedBy>
  <cp:revision>20</cp:revision>
  <cp:lastPrinted>2020-02-27T11:22:00Z</cp:lastPrinted>
  <dcterms:created xsi:type="dcterms:W3CDTF">2020-02-27T11:06:00Z</dcterms:created>
  <dcterms:modified xsi:type="dcterms:W3CDTF">2025-10-14T11:26:00Z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